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6F55" w14:textId="77777777" w:rsidR="00895400" w:rsidRDefault="00895400" w:rsidP="00895400"/>
    <w:p w14:paraId="37DAF854" w14:textId="77777777" w:rsidR="009A1746" w:rsidRDefault="009A1746" w:rsidP="00895400"/>
    <w:p w14:paraId="6675904C" w14:textId="77777777" w:rsidR="009A1746" w:rsidRDefault="009A1746" w:rsidP="00895400"/>
    <w:p w14:paraId="472D8F06" w14:textId="0834ED40" w:rsidR="00895400" w:rsidRPr="00AF6AC8" w:rsidRDefault="002D4919" w:rsidP="009A1746">
      <w:pPr>
        <w:jc w:val="right"/>
        <w:rPr>
          <w:b/>
          <w:sz w:val="28"/>
          <w:szCs w:val="28"/>
        </w:rPr>
      </w:pPr>
      <w:r>
        <w:rPr>
          <w:b/>
          <w:sz w:val="28"/>
          <w:szCs w:val="28"/>
        </w:rPr>
        <w:t>Ethical leadership – statement of principles</w:t>
      </w:r>
    </w:p>
    <w:p w14:paraId="39D4A3BC" w14:textId="22C86318" w:rsidR="00895400" w:rsidRDefault="002D4919" w:rsidP="009A1746">
      <w:pPr>
        <w:jc w:val="right"/>
        <w:rPr>
          <w:b/>
        </w:rPr>
      </w:pPr>
      <w:r>
        <w:rPr>
          <w:b/>
        </w:rPr>
        <w:t>September 2018</w:t>
      </w:r>
    </w:p>
    <w:p w14:paraId="2D9A32DF" w14:textId="77777777" w:rsidR="009A1746" w:rsidRDefault="009A1746" w:rsidP="009A1746">
      <w:pPr>
        <w:jc w:val="right"/>
        <w:rPr>
          <w:b/>
        </w:rPr>
      </w:pPr>
    </w:p>
    <w:tbl>
      <w:tblPr>
        <w:tblStyle w:val="TableGrid"/>
        <w:tblW w:w="0" w:type="auto"/>
        <w:tblLook w:val="04A0" w:firstRow="1" w:lastRow="0" w:firstColumn="1" w:lastColumn="0" w:noHBand="0" w:noVBand="1"/>
      </w:tblPr>
      <w:tblGrid>
        <w:gridCol w:w="2254"/>
        <w:gridCol w:w="2254"/>
        <w:gridCol w:w="2150"/>
        <w:gridCol w:w="2358"/>
      </w:tblGrid>
      <w:tr w:rsidR="009A1746" w14:paraId="3AAD658A" w14:textId="77777777" w:rsidTr="0049518C">
        <w:tc>
          <w:tcPr>
            <w:tcW w:w="2254" w:type="dxa"/>
            <w:shd w:val="clear" w:color="auto" w:fill="E7E6E6" w:themeFill="background2"/>
          </w:tcPr>
          <w:p w14:paraId="0F9E6B1C" w14:textId="77777777" w:rsidR="009A1746" w:rsidRPr="009A1746" w:rsidRDefault="009A1746" w:rsidP="009A1746">
            <w:pPr>
              <w:rPr>
                <w:b/>
              </w:rPr>
            </w:pPr>
            <w:r w:rsidRPr="009A1746">
              <w:rPr>
                <w:b/>
              </w:rPr>
              <w:t>Published date:</w:t>
            </w:r>
          </w:p>
          <w:p w14:paraId="4B7FB955" w14:textId="710CDCF5" w:rsidR="009A1746" w:rsidRPr="009A1746" w:rsidRDefault="002D4919" w:rsidP="009A1746">
            <w:pPr>
              <w:rPr>
                <w:b/>
              </w:rPr>
            </w:pPr>
            <w:r>
              <w:rPr>
                <w:b/>
              </w:rPr>
              <w:t>September 2018</w:t>
            </w:r>
          </w:p>
        </w:tc>
        <w:tc>
          <w:tcPr>
            <w:tcW w:w="2254" w:type="dxa"/>
            <w:shd w:val="clear" w:color="auto" w:fill="E7E6E6" w:themeFill="background2"/>
          </w:tcPr>
          <w:p w14:paraId="7DF5D980" w14:textId="0FBB5DF5" w:rsidR="009A1746" w:rsidRPr="009A1746" w:rsidRDefault="009A1746" w:rsidP="009A1746">
            <w:pPr>
              <w:rPr>
                <w:b/>
              </w:rPr>
            </w:pPr>
            <w:r w:rsidRPr="009A1746">
              <w:rPr>
                <w:b/>
              </w:rPr>
              <w:t>Next review d</w:t>
            </w:r>
            <w:r w:rsidR="00C47978">
              <w:rPr>
                <w:b/>
              </w:rPr>
              <w:t>eadline</w:t>
            </w:r>
            <w:r w:rsidRPr="009A1746">
              <w:rPr>
                <w:b/>
              </w:rPr>
              <w:t>:</w:t>
            </w:r>
          </w:p>
          <w:p w14:paraId="5BA60BB8" w14:textId="2B8B5F7C" w:rsidR="009A1746" w:rsidRPr="009A1746" w:rsidRDefault="002D4919" w:rsidP="009A1746">
            <w:pPr>
              <w:rPr>
                <w:b/>
              </w:rPr>
            </w:pPr>
            <w:r>
              <w:rPr>
                <w:b/>
              </w:rPr>
              <w:t>September 202</w:t>
            </w:r>
            <w:r w:rsidR="008E6166">
              <w:rPr>
                <w:b/>
              </w:rPr>
              <w:t>1</w:t>
            </w:r>
          </w:p>
        </w:tc>
        <w:tc>
          <w:tcPr>
            <w:tcW w:w="2150" w:type="dxa"/>
            <w:shd w:val="clear" w:color="auto" w:fill="E7E6E6" w:themeFill="background2"/>
          </w:tcPr>
          <w:p w14:paraId="0C1C7461" w14:textId="3BBEE4A3" w:rsidR="009A1746" w:rsidRPr="009A1746" w:rsidRDefault="004F5821" w:rsidP="009A1746">
            <w:pPr>
              <w:rPr>
                <w:b/>
              </w:rPr>
            </w:pPr>
            <w:r>
              <w:rPr>
                <w:b/>
              </w:rPr>
              <w:t>Non-s</w:t>
            </w:r>
            <w:r w:rsidR="009A1746" w:rsidRPr="009A1746">
              <w:rPr>
                <w:b/>
              </w:rPr>
              <w:t>tatutory</w:t>
            </w:r>
          </w:p>
        </w:tc>
        <w:tc>
          <w:tcPr>
            <w:tcW w:w="2358" w:type="dxa"/>
            <w:shd w:val="clear" w:color="auto" w:fill="E7E6E6" w:themeFill="background2"/>
          </w:tcPr>
          <w:p w14:paraId="3AA95B3F" w14:textId="0E982DF1" w:rsidR="009A1746" w:rsidRPr="009A1746" w:rsidRDefault="00C47978" w:rsidP="009A1746">
            <w:pPr>
              <w:rPr>
                <w:b/>
              </w:rPr>
            </w:pPr>
            <w:r>
              <w:rPr>
                <w:b/>
              </w:rPr>
              <w:t xml:space="preserve">Executive </w:t>
            </w:r>
            <w:r w:rsidR="009A1746" w:rsidRPr="009A1746">
              <w:rPr>
                <w:b/>
              </w:rPr>
              <w:t>Lead at ATT</w:t>
            </w:r>
            <w:r w:rsidR="0049518C">
              <w:rPr>
                <w:b/>
              </w:rPr>
              <w:t>:</w:t>
            </w:r>
          </w:p>
          <w:p w14:paraId="0E1E4799" w14:textId="0D141DB8" w:rsidR="009A1746" w:rsidRPr="009A1746" w:rsidRDefault="004F5821" w:rsidP="009A1746">
            <w:pPr>
              <w:rPr>
                <w:b/>
              </w:rPr>
            </w:pPr>
            <w:r>
              <w:rPr>
                <w:b/>
              </w:rPr>
              <w:t>Debbie Clinton</w:t>
            </w:r>
            <w:r>
              <w:rPr>
                <w:b/>
              </w:rPr>
              <w:br/>
              <w:t>Chief Executive Officer</w:t>
            </w:r>
          </w:p>
        </w:tc>
      </w:tr>
    </w:tbl>
    <w:p w14:paraId="291D3860" w14:textId="77777777" w:rsidR="009A1746" w:rsidRDefault="009A1746" w:rsidP="009A1746">
      <w:pPr>
        <w:rPr>
          <w:b/>
        </w:rPr>
      </w:pPr>
    </w:p>
    <w:tbl>
      <w:tblPr>
        <w:tblStyle w:val="TableGrid"/>
        <w:tblW w:w="0" w:type="auto"/>
        <w:tblLook w:val="04A0" w:firstRow="1" w:lastRow="0" w:firstColumn="1" w:lastColumn="0" w:noHBand="0" w:noVBand="1"/>
      </w:tblPr>
      <w:tblGrid>
        <w:gridCol w:w="4508"/>
        <w:gridCol w:w="4508"/>
      </w:tblGrid>
      <w:tr w:rsidR="009A1746" w14:paraId="7F1A5ED6" w14:textId="77777777" w:rsidTr="009A1746">
        <w:tc>
          <w:tcPr>
            <w:tcW w:w="4508" w:type="dxa"/>
            <w:shd w:val="clear" w:color="auto" w:fill="F2F2F2" w:themeFill="background1" w:themeFillShade="F2"/>
          </w:tcPr>
          <w:p w14:paraId="61087B29" w14:textId="77777777" w:rsidR="009A1746" w:rsidRDefault="009A1746" w:rsidP="009A1746">
            <w:pPr>
              <w:rPr>
                <w:b/>
              </w:rPr>
            </w:pPr>
            <w:r>
              <w:rPr>
                <w:b/>
              </w:rPr>
              <w:t>Associated documents:</w:t>
            </w:r>
          </w:p>
        </w:tc>
        <w:tc>
          <w:tcPr>
            <w:tcW w:w="4508" w:type="dxa"/>
            <w:shd w:val="clear" w:color="auto" w:fill="F2F2F2" w:themeFill="background1" w:themeFillShade="F2"/>
          </w:tcPr>
          <w:p w14:paraId="1D69CE41" w14:textId="77777777" w:rsidR="009A1746" w:rsidRDefault="009A1746" w:rsidP="009A1746">
            <w:pPr>
              <w:rPr>
                <w:b/>
              </w:rPr>
            </w:pPr>
          </w:p>
        </w:tc>
      </w:tr>
      <w:tr w:rsidR="009A1746" w14:paraId="216C71D3" w14:textId="77777777" w:rsidTr="009A1746">
        <w:tc>
          <w:tcPr>
            <w:tcW w:w="4508" w:type="dxa"/>
          </w:tcPr>
          <w:p w14:paraId="05838660" w14:textId="77777777" w:rsidR="004F5821" w:rsidRDefault="004F5821" w:rsidP="0037323B">
            <w:pPr>
              <w:pStyle w:val="ListParagraph"/>
              <w:numPr>
                <w:ilvl w:val="0"/>
                <w:numId w:val="3"/>
              </w:numPr>
              <w:spacing w:after="160" w:line="259" w:lineRule="auto"/>
            </w:pPr>
            <w:r w:rsidRPr="0B053470">
              <w:rPr>
                <w:rFonts w:ascii="Calibri" w:eastAsia="Calibri" w:hAnsi="Calibri" w:cs="Calibri"/>
                <w:color w:val="000000" w:themeColor="text1"/>
                <w:sz w:val="21"/>
                <w:szCs w:val="21"/>
              </w:rPr>
              <w:t>ASCL Ethical Leadership Commission</w:t>
            </w:r>
          </w:p>
          <w:p w14:paraId="3133B357" w14:textId="67DA4C38" w:rsidR="009A1746" w:rsidRPr="004F5821" w:rsidRDefault="004F5821" w:rsidP="0037323B">
            <w:pPr>
              <w:pStyle w:val="ListParagraph"/>
              <w:numPr>
                <w:ilvl w:val="0"/>
                <w:numId w:val="3"/>
              </w:numPr>
              <w:spacing w:after="160" w:line="259" w:lineRule="auto"/>
              <w:rPr>
                <w:lang w:val="en-US"/>
              </w:rPr>
            </w:pPr>
            <w:r w:rsidRPr="0B053470">
              <w:rPr>
                <w:rFonts w:ascii="Calibri" w:eastAsia="Calibri" w:hAnsi="Calibri" w:cs="Calibri"/>
                <w:color w:val="000000" w:themeColor="text1"/>
                <w:sz w:val="21"/>
                <w:szCs w:val="21"/>
              </w:rPr>
              <w:t>The Ethical Framework for Leadership</w:t>
            </w:r>
          </w:p>
        </w:tc>
        <w:tc>
          <w:tcPr>
            <w:tcW w:w="4508" w:type="dxa"/>
          </w:tcPr>
          <w:p w14:paraId="2773D2D8" w14:textId="77777777" w:rsidR="009A1746" w:rsidRDefault="009A1746" w:rsidP="009A1746">
            <w:pPr>
              <w:rPr>
                <w:b/>
              </w:rPr>
            </w:pPr>
          </w:p>
        </w:tc>
      </w:tr>
      <w:tr w:rsidR="009A1746" w14:paraId="08A1928A" w14:textId="77777777" w:rsidTr="009A1746">
        <w:tc>
          <w:tcPr>
            <w:tcW w:w="4508" w:type="dxa"/>
            <w:shd w:val="clear" w:color="auto" w:fill="F2F2F2" w:themeFill="background1" w:themeFillShade="F2"/>
          </w:tcPr>
          <w:p w14:paraId="58577ED2" w14:textId="77777777" w:rsidR="009A1746" w:rsidRDefault="009A1746" w:rsidP="009A1746">
            <w:pPr>
              <w:rPr>
                <w:b/>
              </w:rPr>
            </w:pPr>
            <w:r>
              <w:rPr>
                <w:b/>
              </w:rPr>
              <w:t>Links to:</w:t>
            </w:r>
          </w:p>
        </w:tc>
        <w:tc>
          <w:tcPr>
            <w:tcW w:w="4508" w:type="dxa"/>
            <w:shd w:val="clear" w:color="auto" w:fill="F2F2F2" w:themeFill="background1" w:themeFillShade="F2"/>
          </w:tcPr>
          <w:p w14:paraId="2FA92FF5" w14:textId="77777777" w:rsidR="009A1746" w:rsidRDefault="009A1746" w:rsidP="009A1746">
            <w:pPr>
              <w:rPr>
                <w:b/>
              </w:rPr>
            </w:pPr>
          </w:p>
        </w:tc>
      </w:tr>
      <w:tr w:rsidR="009A1746" w14:paraId="603B73B6" w14:textId="77777777" w:rsidTr="009A1746">
        <w:tc>
          <w:tcPr>
            <w:tcW w:w="4508" w:type="dxa"/>
          </w:tcPr>
          <w:p w14:paraId="083A24AA" w14:textId="0D525100" w:rsidR="00AA2DDC" w:rsidRPr="004F5821" w:rsidRDefault="00AA2DDC" w:rsidP="004F5821">
            <w:pPr>
              <w:rPr>
                <w:b/>
              </w:rPr>
            </w:pPr>
          </w:p>
        </w:tc>
        <w:tc>
          <w:tcPr>
            <w:tcW w:w="4508" w:type="dxa"/>
          </w:tcPr>
          <w:p w14:paraId="399D3D0A" w14:textId="77777777" w:rsidR="009A1746" w:rsidRDefault="009A1746" w:rsidP="009A1746">
            <w:pPr>
              <w:rPr>
                <w:b/>
              </w:rPr>
            </w:pPr>
          </w:p>
        </w:tc>
      </w:tr>
    </w:tbl>
    <w:p w14:paraId="3602A9F4" w14:textId="77777777" w:rsidR="00F225A3" w:rsidRDefault="00F225A3">
      <w:pPr>
        <w:rPr>
          <w:b/>
        </w:rPr>
      </w:pPr>
    </w:p>
    <w:p w14:paraId="45D5E86F" w14:textId="120452AF" w:rsidR="00F225A3" w:rsidRDefault="00F225A3">
      <w:pPr>
        <w:rPr>
          <w:b/>
        </w:rPr>
      </w:pPr>
      <w:r>
        <w:rPr>
          <w:b/>
        </w:rPr>
        <w:t>Approved by the Trust Board, September 2018</w:t>
      </w:r>
    </w:p>
    <w:p w14:paraId="5DAC39E3" w14:textId="1F3EC345" w:rsidR="00AA2DDC" w:rsidRDefault="00AA2DDC">
      <w:pPr>
        <w:rPr>
          <w:b/>
        </w:rPr>
      </w:pPr>
      <w:r>
        <w:rPr>
          <w:b/>
        </w:rPr>
        <w:br w:type="page"/>
      </w:r>
    </w:p>
    <w:p w14:paraId="4B54D3C6" w14:textId="77777777" w:rsidR="00125A0C" w:rsidRDefault="00125A0C" w:rsidP="00125A0C">
      <w:pPr>
        <w:spacing w:before="600"/>
        <w:rPr>
          <w:b/>
        </w:rPr>
      </w:pPr>
    </w:p>
    <w:p w14:paraId="41B8E5D0" w14:textId="77777777" w:rsidR="00A15D00" w:rsidRDefault="00A15D00" w:rsidP="00A15D00">
      <w:pPr>
        <w:pStyle w:val="ListParagraph"/>
        <w:spacing w:after="0"/>
        <w:ind w:left="0"/>
        <w:rPr>
          <w:b/>
          <w:bCs/>
        </w:rPr>
      </w:pPr>
      <w:bookmarkStart w:id="0" w:name="_Toc483469589"/>
      <w:r w:rsidRPr="00231D53">
        <w:rPr>
          <w:b/>
          <w:bCs/>
        </w:rPr>
        <w:t>Our Vision</w:t>
      </w:r>
    </w:p>
    <w:p w14:paraId="6D554409" w14:textId="77777777" w:rsidR="00A15D00" w:rsidRPr="00231D53" w:rsidRDefault="00A15D00" w:rsidP="00A15D00">
      <w:pPr>
        <w:spacing w:after="0"/>
      </w:pPr>
    </w:p>
    <w:p w14:paraId="7B20078D" w14:textId="77777777" w:rsidR="00A15D00" w:rsidRPr="00231D53" w:rsidRDefault="00A15D00" w:rsidP="00A15D00">
      <w:pPr>
        <w:spacing w:after="0"/>
        <w:rPr>
          <w:b/>
          <w:bCs/>
        </w:rPr>
      </w:pPr>
      <w:r w:rsidRPr="00231D53">
        <w:rPr>
          <w:b/>
          <w:bCs/>
        </w:rPr>
        <w:t>We have one core purpose:</w:t>
      </w:r>
    </w:p>
    <w:p w14:paraId="16CE96D9" w14:textId="77777777" w:rsidR="00A15D00" w:rsidRDefault="00A15D00" w:rsidP="00A15D00">
      <w:pPr>
        <w:spacing w:after="0"/>
      </w:pPr>
      <w:r w:rsidRPr="00231D53">
        <w:t>To have the biggest positive impact in the varied communities we serve through ensuring top drawer education for our learners. #TransformingLives</w:t>
      </w:r>
    </w:p>
    <w:p w14:paraId="0E7DC898" w14:textId="77777777" w:rsidR="00A15D00" w:rsidRPr="00231D53" w:rsidRDefault="00A15D00" w:rsidP="00A15D00">
      <w:pPr>
        <w:spacing w:after="0"/>
      </w:pPr>
    </w:p>
    <w:p w14:paraId="0A8526D2" w14:textId="77777777" w:rsidR="00A15D00" w:rsidRPr="00231D53" w:rsidRDefault="00A15D00" w:rsidP="00A15D00">
      <w:pPr>
        <w:spacing w:after="0"/>
        <w:rPr>
          <w:b/>
          <w:bCs/>
        </w:rPr>
      </w:pPr>
      <w:r w:rsidRPr="00231D53">
        <w:rPr>
          <w:b/>
          <w:bCs/>
        </w:rPr>
        <w:t>How do we ensure this across our trust?</w:t>
      </w:r>
    </w:p>
    <w:p w14:paraId="312EF139" w14:textId="77777777" w:rsidR="00A15D00" w:rsidRPr="00231D53" w:rsidRDefault="00A15D00" w:rsidP="00A15D00">
      <w:pPr>
        <w:spacing w:after="0"/>
        <w:rPr>
          <w:u w:val="single"/>
        </w:rPr>
      </w:pPr>
      <w:r w:rsidRPr="00231D53">
        <w:rPr>
          <w:u w:val="single"/>
        </w:rPr>
        <w:t>In all we do we are:</w:t>
      </w:r>
    </w:p>
    <w:p w14:paraId="70E8F49E" w14:textId="77777777" w:rsidR="00A15D00" w:rsidRPr="00231D53" w:rsidRDefault="00A15D00" w:rsidP="0037323B">
      <w:pPr>
        <w:numPr>
          <w:ilvl w:val="0"/>
          <w:numId w:val="7"/>
        </w:numPr>
        <w:spacing w:after="0"/>
      </w:pPr>
      <w:r w:rsidRPr="00231D53">
        <w:t>Ethical to the core, ensuring that education is always front and centre</w:t>
      </w:r>
    </w:p>
    <w:p w14:paraId="33FD343B" w14:textId="77777777" w:rsidR="00A15D00" w:rsidRPr="00231D53" w:rsidRDefault="00A15D00" w:rsidP="0037323B">
      <w:pPr>
        <w:numPr>
          <w:ilvl w:val="0"/>
          <w:numId w:val="7"/>
        </w:numPr>
        <w:spacing w:after="0"/>
      </w:pPr>
      <w:r w:rsidRPr="00231D53">
        <w:t>Futures focused system leaders – never simply followers</w:t>
      </w:r>
    </w:p>
    <w:p w14:paraId="13C98564" w14:textId="77777777" w:rsidR="00A15D00" w:rsidRPr="00231D53" w:rsidRDefault="00A15D00" w:rsidP="0037323B">
      <w:pPr>
        <w:numPr>
          <w:ilvl w:val="0"/>
          <w:numId w:val="7"/>
        </w:numPr>
        <w:spacing w:after="0"/>
      </w:pPr>
      <w:r w:rsidRPr="00231D53">
        <w:t>Collaborative in every endeavour</w:t>
      </w:r>
    </w:p>
    <w:p w14:paraId="350F0B85" w14:textId="77777777" w:rsidR="00A15D00" w:rsidRDefault="00A15D00" w:rsidP="0037323B">
      <w:pPr>
        <w:numPr>
          <w:ilvl w:val="0"/>
          <w:numId w:val="7"/>
        </w:numPr>
        <w:spacing w:after="0"/>
      </w:pPr>
      <w:r w:rsidRPr="00231D53">
        <w:t>Resolutely learner centred.</w:t>
      </w:r>
    </w:p>
    <w:p w14:paraId="1D39BE04" w14:textId="77777777" w:rsidR="00A15D00" w:rsidRPr="00231D53" w:rsidRDefault="00A15D00" w:rsidP="00A15D00">
      <w:pPr>
        <w:spacing w:after="0"/>
        <w:ind w:left="720"/>
      </w:pPr>
    </w:p>
    <w:p w14:paraId="4B3B6AFB" w14:textId="77777777" w:rsidR="00A15D00" w:rsidRPr="00231D53" w:rsidRDefault="00A15D00" w:rsidP="00A15D00">
      <w:pPr>
        <w:spacing w:after="0"/>
        <w:rPr>
          <w:b/>
          <w:bCs/>
        </w:rPr>
      </w:pPr>
      <w:r w:rsidRPr="00231D53">
        <w:rPr>
          <w:b/>
          <w:bCs/>
        </w:rPr>
        <w:t>What does this look like across our trust?</w:t>
      </w:r>
    </w:p>
    <w:p w14:paraId="4183FC9F" w14:textId="77777777" w:rsidR="00A15D00" w:rsidRPr="00231D53" w:rsidRDefault="00A15D00" w:rsidP="00A15D00">
      <w:pPr>
        <w:spacing w:after="0"/>
        <w:rPr>
          <w:u w:val="single"/>
        </w:rPr>
      </w:pPr>
      <w:r w:rsidRPr="00231D53">
        <w:rPr>
          <w:u w:val="single"/>
        </w:rPr>
        <w:t>Education</w:t>
      </w:r>
    </w:p>
    <w:p w14:paraId="7F7F26A4" w14:textId="77777777" w:rsidR="00A15D00" w:rsidRPr="00231D53" w:rsidRDefault="00A15D00" w:rsidP="00A15D00">
      <w:pPr>
        <w:spacing w:after="0"/>
      </w:pPr>
      <w:r w:rsidRPr="00231D53">
        <w:t>We are:</w:t>
      </w:r>
    </w:p>
    <w:p w14:paraId="4BFA5B56" w14:textId="77777777" w:rsidR="00A15D00" w:rsidRPr="00231D53" w:rsidRDefault="00A15D00" w:rsidP="0037323B">
      <w:pPr>
        <w:numPr>
          <w:ilvl w:val="0"/>
          <w:numId w:val="4"/>
        </w:numPr>
        <w:spacing w:after="0"/>
      </w:pPr>
      <w:r w:rsidRPr="00231D53">
        <w:t>Ruthlessly ambitious for all who learn and work with us</w:t>
      </w:r>
    </w:p>
    <w:p w14:paraId="5E8ED286" w14:textId="77777777" w:rsidR="00A15D00" w:rsidRPr="00231D53" w:rsidRDefault="00A15D00" w:rsidP="0037323B">
      <w:pPr>
        <w:numPr>
          <w:ilvl w:val="0"/>
          <w:numId w:val="4"/>
        </w:numPr>
        <w:spacing w:after="0"/>
      </w:pPr>
      <w:r w:rsidRPr="00231D53">
        <w:t>Unwaveringly inclusive – determined on eradicating barriers to educational success</w:t>
      </w:r>
    </w:p>
    <w:p w14:paraId="282F482E" w14:textId="77777777" w:rsidR="00A15D00" w:rsidRPr="00231D53" w:rsidRDefault="00A15D00" w:rsidP="0037323B">
      <w:pPr>
        <w:numPr>
          <w:ilvl w:val="0"/>
          <w:numId w:val="4"/>
        </w:numPr>
        <w:spacing w:after="0"/>
      </w:pPr>
      <w:r w:rsidRPr="00231D53">
        <w:t>Committed to excellent teaching</w:t>
      </w:r>
    </w:p>
    <w:p w14:paraId="38F0DCF6" w14:textId="77777777" w:rsidR="00A15D00" w:rsidRPr="00231D53" w:rsidRDefault="00A15D00" w:rsidP="0037323B">
      <w:pPr>
        <w:numPr>
          <w:ilvl w:val="0"/>
          <w:numId w:val="4"/>
        </w:numPr>
        <w:spacing w:after="0"/>
      </w:pPr>
      <w:r w:rsidRPr="00231D53">
        <w:t>Determined upon academic excellence for all in our communities</w:t>
      </w:r>
    </w:p>
    <w:p w14:paraId="0B599174" w14:textId="77777777" w:rsidR="00A15D00" w:rsidRPr="00231D53" w:rsidRDefault="00A15D00" w:rsidP="0037323B">
      <w:pPr>
        <w:numPr>
          <w:ilvl w:val="0"/>
          <w:numId w:val="4"/>
        </w:numPr>
        <w:spacing w:after="0"/>
      </w:pPr>
      <w:r w:rsidRPr="00231D53">
        <w:t xml:space="preserve">Compassionate, </w:t>
      </w:r>
      <w:proofErr w:type="gramStart"/>
      <w:r w:rsidRPr="00231D53">
        <w:t>ethical</w:t>
      </w:r>
      <w:proofErr w:type="gramEnd"/>
      <w:r w:rsidRPr="00231D53">
        <w:t xml:space="preserve"> and caring advocates for all in our communities</w:t>
      </w:r>
    </w:p>
    <w:p w14:paraId="062DB894" w14:textId="77777777" w:rsidR="00A15D00" w:rsidRDefault="00A15D00" w:rsidP="0037323B">
      <w:pPr>
        <w:numPr>
          <w:ilvl w:val="0"/>
          <w:numId w:val="4"/>
        </w:numPr>
        <w:spacing w:after="0"/>
      </w:pPr>
      <w:r w:rsidRPr="00231D53">
        <w:t xml:space="preserve">Outwardly facing and globally conscious </w:t>
      </w:r>
    </w:p>
    <w:p w14:paraId="230ECA67" w14:textId="77777777" w:rsidR="00A15D00" w:rsidRPr="00231D53" w:rsidRDefault="00A15D00" w:rsidP="00A15D00">
      <w:pPr>
        <w:spacing w:after="0"/>
        <w:ind w:left="720"/>
      </w:pPr>
    </w:p>
    <w:p w14:paraId="09779395" w14:textId="77777777" w:rsidR="00A15D00" w:rsidRPr="00231D53" w:rsidRDefault="00A15D00" w:rsidP="00A15D00">
      <w:pPr>
        <w:spacing w:after="0"/>
        <w:rPr>
          <w:u w:val="single"/>
        </w:rPr>
      </w:pPr>
      <w:r w:rsidRPr="00231D53">
        <w:rPr>
          <w:u w:val="single"/>
        </w:rPr>
        <w:t>Operations</w:t>
      </w:r>
    </w:p>
    <w:p w14:paraId="4B657D84" w14:textId="77777777" w:rsidR="00A15D00" w:rsidRPr="00231D53" w:rsidRDefault="00A15D00" w:rsidP="00A15D00">
      <w:pPr>
        <w:spacing w:after="0"/>
      </w:pPr>
      <w:r w:rsidRPr="00231D53">
        <w:t>We are:</w:t>
      </w:r>
    </w:p>
    <w:p w14:paraId="0F8D083F" w14:textId="77777777" w:rsidR="00A15D00" w:rsidRPr="00231D53" w:rsidRDefault="00A15D00" w:rsidP="0037323B">
      <w:pPr>
        <w:numPr>
          <w:ilvl w:val="0"/>
          <w:numId w:val="5"/>
        </w:numPr>
        <w:spacing w:after="0"/>
      </w:pPr>
      <w:r w:rsidRPr="00231D53">
        <w:t>Committed to the very best people development and empowerment</w:t>
      </w:r>
    </w:p>
    <w:p w14:paraId="308223D1" w14:textId="77777777" w:rsidR="00A15D00" w:rsidRPr="00231D53" w:rsidRDefault="00A15D00" w:rsidP="0037323B">
      <w:pPr>
        <w:numPr>
          <w:ilvl w:val="0"/>
          <w:numId w:val="5"/>
        </w:numPr>
        <w:spacing w:after="0"/>
      </w:pPr>
      <w:r w:rsidRPr="00231D53">
        <w:t>Determined to shout loudly and share proudly our successes</w:t>
      </w:r>
    </w:p>
    <w:p w14:paraId="0BA4D4FB" w14:textId="77777777" w:rsidR="00A15D00" w:rsidRPr="00231D53" w:rsidRDefault="00A15D00" w:rsidP="0037323B">
      <w:pPr>
        <w:numPr>
          <w:ilvl w:val="0"/>
          <w:numId w:val="5"/>
        </w:numPr>
        <w:spacing w:after="0"/>
      </w:pPr>
      <w:r w:rsidRPr="00231D53">
        <w:t>The best professional and technical experts (supporting education) in the sector</w:t>
      </w:r>
    </w:p>
    <w:p w14:paraId="4D8B62AC" w14:textId="77777777" w:rsidR="00A15D00" w:rsidRDefault="00A15D00" w:rsidP="0037323B">
      <w:pPr>
        <w:numPr>
          <w:ilvl w:val="0"/>
          <w:numId w:val="5"/>
        </w:numPr>
        <w:spacing w:after="0"/>
      </w:pPr>
      <w:r w:rsidRPr="00231D53">
        <w:t>Committed to the very best understanding and management of risk</w:t>
      </w:r>
    </w:p>
    <w:p w14:paraId="775530E1" w14:textId="77777777" w:rsidR="00A15D00" w:rsidRPr="00231D53" w:rsidRDefault="00A15D00" w:rsidP="00A15D00">
      <w:pPr>
        <w:spacing w:after="0"/>
        <w:ind w:left="720"/>
      </w:pPr>
    </w:p>
    <w:p w14:paraId="1A41241F" w14:textId="77777777" w:rsidR="00A15D00" w:rsidRPr="00231D53" w:rsidRDefault="00A15D00" w:rsidP="00A15D00">
      <w:pPr>
        <w:spacing w:after="0"/>
        <w:rPr>
          <w:u w:val="single"/>
        </w:rPr>
      </w:pPr>
      <w:r w:rsidRPr="00231D53">
        <w:rPr>
          <w:u w:val="single"/>
        </w:rPr>
        <w:t>Financial</w:t>
      </w:r>
    </w:p>
    <w:p w14:paraId="501380D1" w14:textId="77777777" w:rsidR="00A15D00" w:rsidRPr="00231D53" w:rsidRDefault="00A15D00" w:rsidP="00A15D00">
      <w:pPr>
        <w:spacing w:after="0"/>
      </w:pPr>
      <w:r w:rsidRPr="00231D53">
        <w:t>We are:</w:t>
      </w:r>
    </w:p>
    <w:p w14:paraId="1741BDAD" w14:textId="77777777" w:rsidR="00A15D00" w:rsidRPr="00231D53" w:rsidRDefault="00A15D00" w:rsidP="0037323B">
      <w:pPr>
        <w:numPr>
          <w:ilvl w:val="0"/>
          <w:numId w:val="6"/>
        </w:numPr>
        <w:spacing w:after="0"/>
      </w:pPr>
      <w:r w:rsidRPr="00231D53">
        <w:t>Providing the best possible public service for the best possible value</w:t>
      </w:r>
    </w:p>
    <w:p w14:paraId="501650F7" w14:textId="77777777" w:rsidR="00A15D00" w:rsidRPr="00231D53" w:rsidRDefault="00A15D00" w:rsidP="0037323B">
      <w:pPr>
        <w:numPr>
          <w:ilvl w:val="0"/>
          <w:numId w:val="6"/>
        </w:numPr>
        <w:spacing w:after="0"/>
      </w:pPr>
      <w:r w:rsidRPr="00231D53">
        <w:t>Determined to supplement our public income with shrewd income generation</w:t>
      </w:r>
    </w:p>
    <w:p w14:paraId="032CF9A3" w14:textId="77777777" w:rsidR="00A15D00" w:rsidRPr="00231D53" w:rsidRDefault="00A15D00" w:rsidP="0037323B">
      <w:pPr>
        <w:numPr>
          <w:ilvl w:val="0"/>
          <w:numId w:val="6"/>
        </w:numPr>
        <w:spacing w:after="0"/>
      </w:pPr>
      <w:r w:rsidRPr="00231D53">
        <w:t>Building financially sustainable models of educational improvement in our communities</w:t>
      </w:r>
    </w:p>
    <w:p w14:paraId="6F7196E3" w14:textId="77777777" w:rsidR="00A15D00" w:rsidRDefault="00A15D00" w:rsidP="0037323B">
      <w:pPr>
        <w:numPr>
          <w:ilvl w:val="0"/>
          <w:numId w:val="6"/>
        </w:numPr>
        <w:spacing w:after="0"/>
      </w:pPr>
      <w:r w:rsidRPr="00231D53">
        <w:t>Demonstrably efficient in all we do</w:t>
      </w:r>
    </w:p>
    <w:p w14:paraId="73B676E7" w14:textId="77777777" w:rsidR="00A15D00" w:rsidRDefault="00A15D00" w:rsidP="00A15D00">
      <w:pPr>
        <w:spacing w:after="0"/>
      </w:pPr>
    </w:p>
    <w:p w14:paraId="39FC772D" w14:textId="77777777" w:rsidR="00A15D00" w:rsidRPr="00231D53" w:rsidRDefault="00A15D00" w:rsidP="00A15D00">
      <w:pPr>
        <w:spacing w:after="0"/>
      </w:pPr>
    </w:p>
    <w:p w14:paraId="2574CB8C" w14:textId="77777777" w:rsidR="00A15D00" w:rsidRPr="000270EC" w:rsidRDefault="00A15D00" w:rsidP="00A15D00">
      <w:pPr>
        <w:pStyle w:val="NumberLevel1"/>
        <w:numPr>
          <w:ilvl w:val="0"/>
          <w:numId w:val="0"/>
        </w:numPr>
        <w:spacing w:after="0"/>
        <w:ind w:left="720" w:hanging="720"/>
        <w:rPr>
          <w:rFonts w:asciiTheme="minorHAnsi" w:hAnsiTheme="minorHAnsi" w:cstheme="minorHAnsi"/>
          <w:b/>
        </w:rPr>
      </w:pPr>
      <w:r w:rsidRPr="000270EC">
        <w:rPr>
          <w:rFonts w:asciiTheme="minorHAnsi" w:hAnsiTheme="minorHAnsi" w:cstheme="minorHAnsi"/>
          <w:b/>
        </w:rPr>
        <w:t>Our values</w:t>
      </w:r>
    </w:p>
    <w:p w14:paraId="0CB1774E" w14:textId="77777777" w:rsidR="00A15D00" w:rsidRPr="000270EC" w:rsidRDefault="00A15D00" w:rsidP="0037323B">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work inclusively within our communities, embracing the varied localities we serve while sharing our common vision and values.</w:t>
      </w:r>
    </w:p>
    <w:p w14:paraId="0F3A9CB8" w14:textId="77777777" w:rsidR="00A15D00" w:rsidRPr="000270EC" w:rsidRDefault="00A15D00" w:rsidP="0037323B">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develop the very best leaders of the future, working to improve education and transform lives.</w:t>
      </w:r>
    </w:p>
    <w:p w14:paraId="569AE6DB" w14:textId="77777777" w:rsidR="00A15D00" w:rsidRPr="000270EC" w:rsidRDefault="00A15D00" w:rsidP="0037323B">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adhere unwaveringly to the ‘Nolan Principles’ of Public Service, which is made clear in our commitment to Ethical Leadership.</w:t>
      </w:r>
    </w:p>
    <w:p w14:paraId="30E691F2" w14:textId="0F973940" w:rsidR="001F3286" w:rsidRPr="00AA5EA2" w:rsidRDefault="00A15D00" w:rsidP="00A15D00">
      <w:pPr>
        <w:pStyle w:val="NumberLevel1"/>
        <w:numPr>
          <w:ilvl w:val="0"/>
          <w:numId w:val="0"/>
        </w:numPr>
        <w:ind w:left="720" w:hanging="720"/>
        <w:rPr>
          <w:rFonts w:asciiTheme="minorHAnsi" w:hAnsiTheme="minorHAnsi" w:cstheme="minorHAnsi"/>
          <w:b/>
        </w:rPr>
      </w:pPr>
      <w:r w:rsidRPr="002C39CC">
        <w:rPr>
          <w:rFonts w:cstheme="minorHAnsi"/>
        </w:rPr>
        <w:br w:type="page"/>
      </w:r>
      <w:r w:rsidR="001F3286" w:rsidRPr="00AA5EA2">
        <w:rPr>
          <w:rFonts w:asciiTheme="minorHAnsi" w:hAnsiTheme="minorHAnsi" w:cstheme="minorHAnsi"/>
          <w:b/>
        </w:rPr>
        <w:lastRenderedPageBreak/>
        <w:t>Contents</w:t>
      </w:r>
      <w:bookmarkEnd w:id="0"/>
    </w:p>
    <w:p w14:paraId="0530BA2E" w14:textId="7230FF62" w:rsidR="001F3286" w:rsidRDefault="006800CB" w:rsidP="00AA5EA2">
      <w:pPr>
        <w:pStyle w:val="NumberLevel1"/>
        <w:numPr>
          <w:ilvl w:val="0"/>
          <w:numId w:val="0"/>
        </w:numPr>
        <w:jc w:val="left"/>
        <w:rPr>
          <w:rFonts w:asciiTheme="minorHAnsi" w:hAnsiTheme="minorHAnsi" w:cstheme="minorHAnsi"/>
          <w:b/>
        </w:rPr>
      </w:pPr>
      <w:r>
        <w:rPr>
          <w:rFonts w:asciiTheme="minorHAnsi" w:hAnsiTheme="minorHAnsi" w:cstheme="minorHAnsi"/>
          <w:b/>
        </w:rPr>
        <w:t>1</w:t>
      </w:r>
      <w:r>
        <w:rPr>
          <w:rFonts w:asciiTheme="minorHAnsi" w:hAnsiTheme="minorHAnsi" w:cstheme="minorHAnsi"/>
          <w:b/>
        </w:rPr>
        <w:tab/>
        <w:t>The national context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4</w:t>
      </w:r>
    </w:p>
    <w:p w14:paraId="5CC2502E" w14:textId="7178D2B0" w:rsidR="006800CB" w:rsidRDefault="006800CB" w:rsidP="00AA5EA2">
      <w:pPr>
        <w:pStyle w:val="NumberLevel1"/>
        <w:numPr>
          <w:ilvl w:val="0"/>
          <w:numId w:val="0"/>
        </w:numPr>
        <w:jc w:val="left"/>
        <w:rPr>
          <w:rFonts w:asciiTheme="minorHAnsi" w:hAnsiTheme="minorHAnsi" w:cstheme="minorHAnsi"/>
          <w:b/>
        </w:rPr>
      </w:pPr>
      <w:r>
        <w:rPr>
          <w:rFonts w:asciiTheme="minorHAnsi" w:hAnsiTheme="minorHAnsi" w:cstheme="minorHAnsi"/>
          <w:b/>
        </w:rPr>
        <w:t>2</w:t>
      </w:r>
      <w:r>
        <w:rPr>
          <w:rFonts w:asciiTheme="minorHAnsi" w:hAnsiTheme="minorHAnsi" w:cstheme="minorHAnsi"/>
          <w:b/>
        </w:rPr>
        <w:tab/>
        <w:t>The ATT context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4</w:t>
      </w:r>
    </w:p>
    <w:p w14:paraId="4337990E" w14:textId="44C30922" w:rsidR="006800CB" w:rsidRDefault="006800CB" w:rsidP="00AA5EA2">
      <w:pPr>
        <w:pStyle w:val="NumberLevel1"/>
        <w:numPr>
          <w:ilvl w:val="0"/>
          <w:numId w:val="0"/>
        </w:numPr>
        <w:jc w:val="left"/>
        <w:rPr>
          <w:rFonts w:asciiTheme="minorHAnsi" w:hAnsiTheme="minorHAnsi" w:cstheme="minorHAnsi"/>
          <w:b/>
        </w:rPr>
      </w:pPr>
      <w:r>
        <w:rPr>
          <w:rFonts w:asciiTheme="minorHAnsi" w:hAnsiTheme="minorHAnsi" w:cstheme="minorHAnsi"/>
          <w:b/>
        </w:rPr>
        <w:t>3</w:t>
      </w:r>
      <w:r>
        <w:rPr>
          <w:rFonts w:asciiTheme="minorHAnsi" w:hAnsiTheme="minorHAnsi" w:cstheme="minorHAnsi"/>
          <w:b/>
        </w:rPr>
        <w:tab/>
        <w:t>Governance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4</w:t>
      </w:r>
    </w:p>
    <w:p w14:paraId="094244E8" w14:textId="3A042477" w:rsidR="006800CB" w:rsidRDefault="006800CB" w:rsidP="00AA5EA2">
      <w:pPr>
        <w:pStyle w:val="NumberLevel1"/>
        <w:numPr>
          <w:ilvl w:val="0"/>
          <w:numId w:val="0"/>
        </w:numPr>
        <w:jc w:val="left"/>
        <w:rPr>
          <w:rFonts w:asciiTheme="minorHAnsi" w:hAnsiTheme="minorHAnsi" w:cstheme="minorHAnsi"/>
          <w:b/>
        </w:rPr>
      </w:pPr>
      <w:r>
        <w:rPr>
          <w:rFonts w:asciiTheme="minorHAnsi" w:hAnsiTheme="minorHAnsi" w:cstheme="minorHAnsi"/>
          <w:b/>
        </w:rPr>
        <w:t>4</w:t>
      </w:r>
      <w:r>
        <w:rPr>
          <w:rFonts w:asciiTheme="minorHAnsi" w:hAnsiTheme="minorHAnsi" w:cstheme="minorHAnsi"/>
          <w:b/>
        </w:rPr>
        <w:tab/>
        <w:t>Operations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5</w:t>
      </w:r>
    </w:p>
    <w:p w14:paraId="4BF7B415" w14:textId="144C31D7" w:rsidR="006800CB" w:rsidRDefault="006800CB" w:rsidP="00AA5EA2">
      <w:pPr>
        <w:pStyle w:val="NumberLevel1"/>
        <w:numPr>
          <w:ilvl w:val="0"/>
          <w:numId w:val="0"/>
        </w:numPr>
        <w:jc w:val="left"/>
        <w:rPr>
          <w:rFonts w:asciiTheme="minorHAnsi" w:hAnsiTheme="minorHAnsi" w:cstheme="minorHAnsi"/>
          <w:b/>
        </w:rPr>
      </w:pPr>
      <w:r>
        <w:rPr>
          <w:rFonts w:asciiTheme="minorHAnsi" w:hAnsiTheme="minorHAnsi" w:cstheme="minorHAnsi"/>
          <w:b/>
        </w:rPr>
        <w:t>5</w:t>
      </w:r>
      <w:r>
        <w:rPr>
          <w:rFonts w:asciiTheme="minorHAnsi" w:hAnsiTheme="minorHAnsi" w:cstheme="minorHAnsi"/>
          <w:b/>
        </w:rPr>
        <w:tab/>
        <w:t>Education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5</w:t>
      </w:r>
    </w:p>
    <w:p w14:paraId="4A20AEFD" w14:textId="62E60E5A" w:rsidR="006800CB" w:rsidRDefault="006800CB">
      <w:pPr>
        <w:rPr>
          <w:rFonts w:cstheme="minorHAnsi"/>
          <w:b/>
        </w:rPr>
      </w:pPr>
      <w:r>
        <w:rPr>
          <w:rFonts w:cstheme="minorHAnsi"/>
          <w:b/>
        </w:rPr>
        <w:br w:type="page"/>
      </w:r>
    </w:p>
    <w:p w14:paraId="15B50656" w14:textId="146FF75A" w:rsidR="00B128F9" w:rsidRPr="00EC5BFD" w:rsidRDefault="00B128F9" w:rsidP="00EC5BFD">
      <w:pPr>
        <w:pStyle w:val="ListParagraph"/>
        <w:spacing w:after="120" w:line="240" w:lineRule="auto"/>
        <w:ind w:right="-23"/>
        <w:contextualSpacing w:val="0"/>
        <w:rPr>
          <w:rFonts w:ascii="Calibri" w:eastAsia="Calibri" w:hAnsi="Calibri" w:cs="Calibri"/>
          <w:b/>
        </w:rPr>
      </w:pPr>
      <w:r w:rsidRPr="00EC5BFD">
        <w:rPr>
          <w:rFonts w:ascii="Calibri" w:eastAsia="Calibri" w:hAnsi="Calibri" w:cs="Calibri"/>
          <w:b/>
        </w:rPr>
        <w:lastRenderedPageBreak/>
        <w:t>1</w:t>
      </w:r>
      <w:r w:rsidRPr="00EC5BFD">
        <w:rPr>
          <w:rFonts w:ascii="Calibri" w:eastAsia="Calibri" w:hAnsi="Calibri" w:cs="Calibri"/>
          <w:b/>
        </w:rPr>
        <w:tab/>
        <w:t>The national context</w:t>
      </w:r>
    </w:p>
    <w:p w14:paraId="6CDCBAC5" w14:textId="4ECEB5A9" w:rsidR="00B128F9" w:rsidRPr="00EC5BFD" w:rsidRDefault="00B128F9" w:rsidP="00EC5BFD">
      <w:pPr>
        <w:pStyle w:val="ListParagraph"/>
        <w:spacing w:after="120" w:line="240" w:lineRule="auto"/>
        <w:ind w:right="-23"/>
        <w:contextualSpacing w:val="0"/>
        <w:jc w:val="both"/>
        <w:rPr>
          <w:rFonts w:ascii="Calibri" w:eastAsia="Calibri" w:hAnsi="Calibri" w:cs="Calibri"/>
        </w:rPr>
      </w:pPr>
      <w:r w:rsidRPr="00EC5BFD">
        <w:rPr>
          <w:rFonts w:ascii="Calibri" w:eastAsia="Calibri" w:hAnsi="Calibri" w:cs="Calibri"/>
        </w:rPr>
        <w:t>1.1</w:t>
      </w:r>
      <w:r w:rsidRPr="00EC5BFD">
        <w:rPr>
          <w:rFonts w:ascii="Calibri" w:eastAsia="Calibri" w:hAnsi="Calibri" w:cs="Calibri"/>
        </w:rPr>
        <w:tab/>
        <w:t>The MAT system has been somewhat beleaguered by understandable media interest in some poor MAT ethical behaviours.  This is in danger of damaging the hugely positive impact the evolution of the system is having in countless communities across the country.</w:t>
      </w:r>
    </w:p>
    <w:p w14:paraId="6AF5FC31" w14:textId="2A30269A" w:rsidR="00B128F9" w:rsidRPr="00EC5BFD" w:rsidRDefault="00B128F9" w:rsidP="00EC5BFD">
      <w:pPr>
        <w:pStyle w:val="ListParagraph"/>
        <w:spacing w:after="120" w:line="240" w:lineRule="auto"/>
        <w:ind w:right="-23"/>
        <w:contextualSpacing w:val="0"/>
        <w:jc w:val="both"/>
        <w:rPr>
          <w:rFonts w:ascii="Calibri" w:eastAsia="Calibri" w:hAnsi="Calibri" w:cs="Calibri"/>
        </w:rPr>
      </w:pPr>
      <w:r w:rsidRPr="00EC5BFD">
        <w:rPr>
          <w:rFonts w:ascii="Calibri" w:eastAsia="Calibri" w:hAnsi="Calibri" w:cs="Calibri"/>
        </w:rPr>
        <w:t>1.2</w:t>
      </w:r>
      <w:r w:rsidRPr="00EC5BFD">
        <w:rPr>
          <w:rFonts w:ascii="Calibri" w:eastAsia="Calibri" w:hAnsi="Calibri" w:cs="Calibri"/>
        </w:rPr>
        <w:tab/>
        <w:t xml:space="preserve">In addition, recent works by the ASCL Ethical Leadership Commission (ELC – </w:t>
      </w:r>
      <w:hyperlink r:id="rId10" w:history="1">
        <w:r w:rsidR="00D11BC1" w:rsidRPr="00FD5EC0">
          <w:rPr>
            <w:rStyle w:val="Hyperlink"/>
            <w:rFonts w:ascii="Calibri" w:eastAsia="Calibri" w:hAnsi="Calibri" w:cs="Calibri"/>
          </w:rPr>
          <w:t>https://chartered.college/ethical-leadership-commission</w:t>
        </w:r>
      </w:hyperlink>
      <w:r w:rsidRPr="00EC5BFD">
        <w:rPr>
          <w:rFonts w:ascii="Calibri" w:eastAsia="Calibri" w:hAnsi="Calibri" w:cs="Calibri"/>
        </w:rPr>
        <w:t>) has exposed a “system gap” in leadership training and development.  The National Standards of Excellence for Headteachers (DfE) (THE benchmark by which English Headteacher/Principal effectiveness is currently judged (we will use it in EPAMLS and ECALMS across ATT) has very little to say on the matter of professional ethics.  It does make some loose statements about professional behaviours; but there is no explicit reference to professional ethics or codes.</w:t>
      </w:r>
    </w:p>
    <w:p w14:paraId="06B31785" w14:textId="77777777" w:rsidR="00B128F9" w:rsidRPr="00EC5BFD" w:rsidRDefault="00B128F9" w:rsidP="00EC5BFD">
      <w:pPr>
        <w:pStyle w:val="ListParagraph"/>
        <w:spacing w:after="120" w:line="240" w:lineRule="auto"/>
        <w:ind w:right="-23"/>
        <w:contextualSpacing w:val="0"/>
        <w:jc w:val="both"/>
        <w:rPr>
          <w:rFonts w:ascii="Calibri" w:eastAsia="Calibri" w:hAnsi="Calibri" w:cs="Calibri"/>
        </w:rPr>
      </w:pPr>
      <w:r w:rsidRPr="00EC5BFD">
        <w:rPr>
          <w:rFonts w:ascii="Calibri" w:eastAsia="Calibri" w:hAnsi="Calibri" w:cs="Calibri"/>
        </w:rPr>
        <w:t>1.3</w:t>
      </w:r>
      <w:r w:rsidRPr="00EC5BFD">
        <w:rPr>
          <w:rFonts w:ascii="Calibri" w:eastAsia="Calibri" w:hAnsi="Calibri" w:cs="Calibri"/>
        </w:rPr>
        <w:tab/>
        <w:t>Similarly, the Teachers’ Standards (DfE – Part B) does make a more explicit statement (Teachers should: ‘Uphold public trust in the profession and maintain high standards of ethics and behaviour’).  However, the document references broad behaviours rather than the specific responsibilities of those in leadership positions – especially in the most senior roles and in governance.</w:t>
      </w:r>
    </w:p>
    <w:p w14:paraId="344DFBB4" w14:textId="2DB4A88E" w:rsidR="00B128F9" w:rsidRPr="00EC5BFD" w:rsidRDefault="00B128F9" w:rsidP="00EC5BFD">
      <w:pPr>
        <w:pStyle w:val="ListParagraph"/>
        <w:spacing w:after="120" w:line="240" w:lineRule="auto"/>
        <w:ind w:right="-23"/>
        <w:contextualSpacing w:val="0"/>
        <w:jc w:val="both"/>
        <w:rPr>
          <w:rFonts w:ascii="Calibri" w:eastAsia="Calibri" w:hAnsi="Calibri" w:cs="Calibri"/>
        </w:rPr>
      </w:pPr>
      <w:r w:rsidRPr="00EC5BFD">
        <w:rPr>
          <w:rFonts w:ascii="Calibri" w:eastAsia="Calibri" w:hAnsi="Calibri" w:cs="Calibri"/>
        </w:rPr>
        <w:t>1.4</w:t>
      </w:r>
      <w:r w:rsidRPr="00EC5BFD">
        <w:rPr>
          <w:rFonts w:ascii="Calibri" w:eastAsia="Calibri" w:hAnsi="Calibri" w:cs="Calibri"/>
        </w:rPr>
        <w:tab/>
        <w:t>ASCL has established its ELC in response to the above context.  It has also started that the current fragmented English education system along with multiple, high stakes accountabilities, makes leaders more vulnerable to rash, hasty decision – often not ethically framed or referenced.</w:t>
      </w:r>
    </w:p>
    <w:p w14:paraId="4B039C1F" w14:textId="47351325" w:rsidR="00B128F9" w:rsidRPr="00EC5BFD" w:rsidRDefault="00B128F9" w:rsidP="00EC5BFD">
      <w:pPr>
        <w:pStyle w:val="ListParagraph"/>
        <w:spacing w:after="120" w:line="240" w:lineRule="auto"/>
        <w:ind w:right="-23"/>
        <w:contextualSpacing w:val="0"/>
        <w:jc w:val="both"/>
        <w:rPr>
          <w:rFonts w:ascii="Calibri" w:eastAsia="Calibri" w:hAnsi="Calibri" w:cs="Calibri"/>
        </w:rPr>
      </w:pPr>
      <w:r w:rsidRPr="00EC5BFD">
        <w:rPr>
          <w:rFonts w:ascii="Calibri" w:eastAsia="Calibri" w:hAnsi="Calibri" w:cs="Calibri"/>
        </w:rPr>
        <w:t>1.5</w:t>
      </w:r>
      <w:r w:rsidRPr="00EC5BFD">
        <w:rPr>
          <w:rFonts w:ascii="Calibri" w:eastAsia="Calibri" w:hAnsi="Calibri" w:cs="Calibri"/>
        </w:rPr>
        <w:tab/>
        <w:t>Finally ASCL believes that the principles ultimately produced via its ELC (an ‘Ethical Framework for Educational leadership) will help all educational leaders operate in a healthier, more transparently ethical manner. The ELC’s ultimate aim is to embed the framework in professional development programmes – and a proposal will be passed to the DfE in September 2018.</w:t>
      </w:r>
    </w:p>
    <w:p w14:paraId="7E5B49B3" w14:textId="124E673C" w:rsidR="00B128F9" w:rsidRPr="00EC5BFD" w:rsidRDefault="00B128F9" w:rsidP="00EC5BFD">
      <w:pPr>
        <w:pStyle w:val="ListParagraph"/>
        <w:spacing w:after="120" w:line="240" w:lineRule="auto"/>
        <w:ind w:right="-23"/>
        <w:contextualSpacing w:val="0"/>
        <w:jc w:val="both"/>
        <w:rPr>
          <w:rFonts w:ascii="Calibri" w:eastAsia="Calibri" w:hAnsi="Calibri" w:cs="Calibri"/>
          <w:b/>
        </w:rPr>
      </w:pPr>
      <w:r w:rsidRPr="00EC5BFD">
        <w:rPr>
          <w:rFonts w:ascii="Calibri" w:eastAsia="Calibri" w:hAnsi="Calibri" w:cs="Calibri"/>
          <w:b/>
        </w:rPr>
        <w:t>2</w:t>
      </w:r>
      <w:r w:rsidRPr="00EC5BFD">
        <w:rPr>
          <w:rFonts w:ascii="Calibri" w:eastAsia="Calibri" w:hAnsi="Calibri" w:cs="Calibri"/>
          <w:b/>
        </w:rPr>
        <w:tab/>
        <w:t>The ATT context</w:t>
      </w:r>
    </w:p>
    <w:p w14:paraId="37F769E1" w14:textId="77777777" w:rsidR="00B128F9" w:rsidRPr="00EC5BFD" w:rsidRDefault="00B128F9" w:rsidP="00EC5BFD">
      <w:pPr>
        <w:pStyle w:val="ListParagraph"/>
        <w:spacing w:after="120" w:line="240" w:lineRule="auto"/>
        <w:ind w:right="-23"/>
        <w:contextualSpacing w:val="0"/>
        <w:jc w:val="both"/>
        <w:rPr>
          <w:rFonts w:ascii="Calibri" w:eastAsia="Calibri" w:hAnsi="Calibri" w:cs="Calibri"/>
        </w:rPr>
      </w:pPr>
      <w:r w:rsidRPr="00EC5BFD">
        <w:rPr>
          <w:rFonts w:ascii="Calibri" w:eastAsia="Calibri" w:hAnsi="Calibri" w:cs="Calibri"/>
        </w:rPr>
        <w:t>2.1</w:t>
      </w:r>
      <w:r w:rsidRPr="00EC5BFD">
        <w:rPr>
          <w:rFonts w:ascii="Calibri" w:eastAsia="Calibri" w:hAnsi="Calibri" w:cs="Calibri"/>
        </w:rPr>
        <w:tab/>
        <w:t>We need to reassure ourselves, across the group, that our culture is one dominated by the very strongest ethical behaviours.</w:t>
      </w:r>
    </w:p>
    <w:p w14:paraId="413B9838" w14:textId="6798E694" w:rsidR="00B128F9" w:rsidRPr="00EC5BFD" w:rsidRDefault="00B128F9" w:rsidP="00EC5BFD">
      <w:pPr>
        <w:pStyle w:val="ListParagraph"/>
        <w:spacing w:after="120" w:line="240" w:lineRule="auto"/>
        <w:ind w:right="-23"/>
        <w:contextualSpacing w:val="0"/>
        <w:jc w:val="both"/>
        <w:rPr>
          <w:rFonts w:ascii="Calibri" w:eastAsia="Calibri" w:hAnsi="Calibri" w:cs="Calibri"/>
        </w:rPr>
      </w:pPr>
      <w:r w:rsidRPr="00EC5BFD">
        <w:rPr>
          <w:rFonts w:ascii="Calibri" w:eastAsia="Calibri" w:hAnsi="Calibri" w:cs="Calibri"/>
        </w:rPr>
        <w:t>2.2</w:t>
      </w:r>
      <w:r w:rsidRPr="00EC5BFD">
        <w:rPr>
          <w:rFonts w:ascii="Calibri" w:eastAsia="Calibri" w:hAnsi="Calibri" w:cs="Calibri"/>
        </w:rPr>
        <w:tab/>
        <w:t xml:space="preserve">To that end, we have adopted, in full, the Ethical Framework for Leadership – </w:t>
      </w:r>
      <w:hyperlink r:id="rId11" w:history="1">
        <w:r w:rsidR="00E544E1" w:rsidRPr="00FD5EC0">
          <w:rPr>
            <w:rStyle w:val="Hyperlink"/>
            <w:rFonts w:ascii="Calibri" w:eastAsia="Calibri" w:hAnsi="Calibri" w:cs="Calibri"/>
          </w:rPr>
          <w:t>https://chartered.college/wp-content/uploads/2019/01/ELC-final-report.pdf</w:t>
        </w:r>
      </w:hyperlink>
      <w:r w:rsidR="00E544E1">
        <w:rPr>
          <w:rFonts w:ascii="Calibri" w:eastAsia="Calibri" w:hAnsi="Calibri" w:cs="Calibri"/>
        </w:rPr>
        <w:t xml:space="preserve">) </w:t>
      </w:r>
    </w:p>
    <w:p w14:paraId="37D3BCD1" w14:textId="2F76E563" w:rsidR="00B128F9" w:rsidRPr="00EC5BFD" w:rsidRDefault="00B128F9" w:rsidP="00EC5BFD">
      <w:pPr>
        <w:pStyle w:val="ListParagraph"/>
        <w:spacing w:after="120" w:line="240" w:lineRule="auto"/>
        <w:ind w:right="-23"/>
        <w:contextualSpacing w:val="0"/>
        <w:jc w:val="both"/>
        <w:rPr>
          <w:rFonts w:ascii="Calibri" w:eastAsia="Calibri" w:hAnsi="Calibri" w:cs="Calibri"/>
          <w:b/>
        </w:rPr>
      </w:pPr>
      <w:r w:rsidRPr="00EC5BFD">
        <w:rPr>
          <w:rFonts w:ascii="Calibri" w:eastAsia="Calibri" w:hAnsi="Calibri" w:cs="Calibri"/>
          <w:b/>
        </w:rPr>
        <w:t>3</w:t>
      </w:r>
      <w:r w:rsidRPr="00EC5BFD">
        <w:rPr>
          <w:rFonts w:ascii="Calibri" w:eastAsia="Calibri" w:hAnsi="Calibri" w:cs="Calibri"/>
          <w:b/>
        </w:rPr>
        <w:tab/>
        <w:t>Governance</w:t>
      </w:r>
    </w:p>
    <w:p w14:paraId="50FF6C86" w14:textId="1952E765" w:rsidR="00B128F9" w:rsidRPr="00EC5BFD" w:rsidRDefault="00B128F9" w:rsidP="00EC5BFD">
      <w:pPr>
        <w:pStyle w:val="ListParagraph"/>
        <w:spacing w:after="120" w:line="240" w:lineRule="auto"/>
        <w:ind w:right="-23"/>
        <w:contextualSpacing w:val="0"/>
        <w:jc w:val="both"/>
        <w:rPr>
          <w:rFonts w:ascii="Calibri" w:eastAsia="Calibri" w:hAnsi="Calibri" w:cs="Calibri"/>
        </w:rPr>
      </w:pPr>
      <w:r w:rsidRPr="00EC5BFD">
        <w:rPr>
          <w:rFonts w:ascii="Calibri" w:eastAsia="Calibri" w:hAnsi="Calibri" w:cs="Calibri"/>
        </w:rPr>
        <w:t>3.1</w:t>
      </w:r>
      <w:r w:rsidRPr="00EC5BFD">
        <w:rPr>
          <w:rFonts w:ascii="Calibri" w:eastAsia="Calibri" w:hAnsi="Calibri" w:cs="Calibri"/>
        </w:rPr>
        <w:tab/>
        <w:t xml:space="preserve">We currently ensure that all members, </w:t>
      </w:r>
      <w:proofErr w:type="gramStart"/>
      <w:r w:rsidRPr="00EC5BFD">
        <w:rPr>
          <w:rFonts w:ascii="Calibri" w:eastAsia="Calibri" w:hAnsi="Calibri" w:cs="Calibri"/>
        </w:rPr>
        <w:t>trustees</w:t>
      </w:r>
      <w:proofErr w:type="gramEnd"/>
      <w:r w:rsidRPr="00EC5BFD">
        <w:rPr>
          <w:rFonts w:ascii="Calibri" w:eastAsia="Calibri" w:hAnsi="Calibri" w:cs="Calibri"/>
        </w:rPr>
        <w:t xml:space="preserve"> and governors are made explicitly aware of the seven principles of public life (often known as the Nolan principles.  This is done at the point of induction into the group.</w:t>
      </w:r>
    </w:p>
    <w:p w14:paraId="69112059" w14:textId="77777777" w:rsidR="00EC5BFD" w:rsidRPr="00EC5BFD" w:rsidRDefault="00EC5BFD" w:rsidP="00EC5BFD">
      <w:pPr>
        <w:pStyle w:val="ListParagraph"/>
        <w:spacing w:after="120" w:line="240" w:lineRule="auto"/>
        <w:ind w:right="-23"/>
        <w:contextualSpacing w:val="0"/>
        <w:jc w:val="both"/>
        <w:rPr>
          <w:rFonts w:ascii="Calibri" w:eastAsia="Calibri" w:hAnsi="Calibri" w:cs="Calibri"/>
        </w:rPr>
      </w:pPr>
      <w:r w:rsidRPr="00EC5BFD">
        <w:rPr>
          <w:rFonts w:ascii="Calibri" w:eastAsia="Calibri" w:hAnsi="Calibri" w:cs="Calibri"/>
        </w:rPr>
        <w:t>3.2</w:t>
      </w:r>
      <w:r w:rsidRPr="00EC5BFD">
        <w:rPr>
          <w:rFonts w:ascii="Calibri" w:eastAsia="Calibri" w:hAnsi="Calibri" w:cs="Calibri"/>
        </w:rPr>
        <w:tab/>
      </w:r>
      <w:r w:rsidR="00B128F9" w:rsidRPr="00EC5BFD">
        <w:rPr>
          <w:rFonts w:ascii="Calibri" w:eastAsia="Calibri" w:hAnsi="Calibri" w:cs="Calibri"/>
        </w:rPr>
        <w:t>Every year members, trustees and governors sign a Code of Conduct which states the Nolan principles.</w:t>
      </w:r>
    </w:p>
    <w:p w14:paraId="74815E27" w14:textId="77777777" w:rsidR="00EC5BFD" w:rsidRPr="00EC5BFD" w:rsidRDefault="00EC5BFD" w:rsidP="00EC5BFD">
      <w:pPr>
        <w:pStyle w:val="ListParagraph"/>
        <w:spacing w:after="120" w:line="240" w:lineRule="auto"/>
        <w:ind w:right="-23"/>
        <w:contextualSpacing w:val="0"/>
        <w:jc w:val="both"/>
        <w:rPr>
          <w:rFonts w:ascii="Calibri" w:eastAsia="Calibri" w:hAnsi="Calibri" w:cs="Calibri"/>
        </w:rPr>
      </w:pPr>
      <w:r w:rsidRPr="00EC5BFD">
        <w:rPr>
          <w:rFonts w:ascii="Calibri" w:eastAsia="Calibri" w:hAnsi="Calibri" w:cs="Calibri"/>
        </w:rPr>
        <w:t>3.3</w:t>
      </w:r>
      <w:r w:rsidRPr="00EC5BFD">
        <w:rPr>
          <w:rFonts w:ascii="Calibri" w:eastAsia="Calibri" w:hAnsi="Calibri" w:cs="Calibri"/>
        </w:rPr>
        <w:tab/>
      </w:r>
      <w:r w:rsidR="00B128F9" w:rsidRPr="00EC5BFD">
        <w:rPr>
          <w:rFonts w:ascii="Calibri" w:eastAsia="Calibri" w:hAnsi="Calibri" w:cs="Calibri"/>
        </w:rPr>
        <w:t>From September 2018 all common agendas for members, trust and LAC meetings will have an explicit reminder of the Nolan principles at the top of the agenda.  Chairs of the relevant meetings will remind all attendees, (when appropriate/necessary) of the principles – especially when making significant strategic decisions.  This will be pertinent, for example, when considering permanent exclusions of students or executive/senior pay and reward arrangements or what school/academy type to accept into our MAT.</w:t>
      </w:r>
    </w:p>
    <w:p w14:paraId="7FFDD082" w14:textId="77777777" w:rsidR="00EC5BFD" w:rsidRDefault="00EC5BFD">
      <w:pPr>
        <w:rPr>
          <w:rFonts w:ascii="Calibri" w:eastAsia="Calibri" w:hAnsi="Calibri" w:cs="Calibri"/>
        </w:rPr>
      </w:pPr>
      <w:r>
        <w:rPr>
          <w:rFonts w:ascii="Calibri" w:eastAsia="Calibri" w:hAnsi="Calibri" w:cs="Calibri"/>
        </w:rPr>
        <w:br w:type="page"/>
      </w:r>
    </w:p>
    <w:p w14:paraId="1E8702F0" w14:textId="4F761483" w:rsidR="00B128F9" w:rsidRPr="00EC5BFD" w:rsidRDefault="00EC5BFD" w:rsidP="00EC5BFD">
      <w:pPr>
        <w:pStyle w:val="ListParagraph"/>
        <w:spacing w:after="120" w:line="240" w:lineRule="auto"/>
        <w:ind w:right="-23"/>
        <w:contextualSpacing w:val="0"/>
        <w:jc w:val="both"/>
        <w:rPr>
          <w:rFonts w:ascii="Calibri" w:eastAsia="Calibri" w:hAnsi="Calibri" w:cs="Calibri"/>
        </w:rPr>
      </w:pPr>
      <w:r w:rsidRPr="00EC5BFD">
        <w:rPr>
          <w:rFonts w:ascii="Calibri" w:eastAsia="Calibri" w:hAnsi="Calibri" w:cs="Calibri"/>
        </w:rPr>
        <w:lastRenderedPageBreak/>
        <w:t>4</w:t>
      </w:r>
      <w:r w:rsidRPr="00EC5BFD">
        <w:rPr>
          <w:rFonts w:ascii="Calibri" w:eastAsia="Calibri" w:hAnsi="Calibri" w:cs="Calibri"/>
        </w:rPr>
        <w:tab/>
      </w:r>
      <w:r w:rsidR="00B128F9" w:rsidRPr="00EC5BFD">
        <w:rPr>
          <w:rFonts w:ascii="Calibri" w:eastAsia="Calibri" w:hAnsi="Calibri" w:cs="Calibri"/>
          <w:b/>
        </w:rPr>
        <w:t>Operations</w:t>
      </w:r>
    </w:p>
    <w:p w14:paraId="6407ACB0" w14:textId="77777777" w:rsidR="00EC5BFD" w:rsidRPr="00EC5BFD" w:rsidRDefault="00EC5BFD" w:rsidP="00EC5BFD">
      <w:pPr>
        <w:pStyle w:val="ListParagraph"/>
        <w:spacing w:after="120" w:line="240" w:lineRule="auto"/>
        <w:ind w:right="-23"/>
        <w:contextualSpacing w:val="0"/>
        <w:jc w:val="both"/>
        <w:rPr>
          <w:rFonts w:ascii="Calibri" w:eastAsia="Calibri" w:hAnsi="Calibri" w:cs="Calibri"/>
        </w:rPr>
      </w:pPr>
      <w:r w:rsidRPr="00EC5BFD">
        <w:rPr>
          <w:rFonts w:ascii="Calibri" w:eastAsia="Calibri" w:hAnsi="Calibri" w:cs="Calibri"/>
        </w:rPr>
        <w:t>4.1</w:t>
      </w:r>
      <w:r w:rsidRPr="00EC5BFD">
        <w:rPr>
          <w:rFonts w:ascii="Calibri" w:eastAsia="Calibri" w:hAnsi="Calibri" w:cs="Calibri"/>
        </w:rPr>
        <w:tab/>
      </w:r>
      <w:r w:rsidR="00B128F9" w:rsidRPr="00EC5BFD">
        <w:rPr>
          <w:rFonts w:ascii="Calibri" w:eastAsia="Calibri" w:hAnsi="Calibri" w:cs="Calibri"/>
        </w:rPr>
        <w:t>Expectations of operational leaders, at both senior and middle leadership are rooted in professional standards.  In addition to the Nolan principles and our use of the ISBL professional standards, broader value for money is central to our core operational objectives.</w:t>
      </w:r>
    </w:p>
    <w:p w14:paraId="65F02894" w14:textId="5754B1C0" w:rsidR="00B128F9" w:rsidRPr="00EC5BFD" w:rsidRDefault="00EC5BFD" w:rsidP="00EC5BFD">
      <w:pPr>
        <w:pStyle w:val="ListParagraph"/>
        <w:spacing w:after="120" w:line="240" w:lineRule="auto"/>
        <w:ind w:right="-23"/>
        <w:contextualSpacing w:val="0"/>
        <w:jc w:val="both"/>
        <w:rPr>
          <w:rFonts w:ascii="Calibri" w:eastAsia="Calibri" w:hAnsi="Calibri" w:cs="Calibri"/>
        </w:rPr>
      </w:pPr>
      <w:r w:rsidRPr="00EC5BFD">
        <w:rPr>
          <w:rFonts w:ascii="Calibri" w:eastAsia="Calibri" w:hAnsi="Calibri" w:cs="Calibri"/>
        </w:rPr>
        <w:t>5</w:t>
      </w:r>
      <w:r w:rsidRPr="00EC5BFD">
        <w:rPr>
          <w:rFonts w:ascii="Calibri" w:eastAsia="Calibri" w:hAnsi="Calibri" w:cs="Calibri"/>
        </w:rPr>
        <w:tab/>
      </w:r>
      <w:r w:rsidR="00B128F9" w:rsidRPr="00EC5BFD">
        <w:rPr>
          <w:rFonts w:ascii="Calibri" w:eastAsia="Calibri" w:hAnsi="Calibri" w:cs="Calibri"/>
          <w:b/>
        </w:rPr>
        <w:t>Education</w:t>
      </w:r>
    </w:p>
    <w:p w14:paraId="4A7FDCC9" w14:textId="77777777" w:rsidR="00EC5BFD" w:rsidRPr="00EC5BFD" w:rsidRDefault="00EC5BFD" w:rsidP="00EC5BFD">
      <w:pPr>
        <w:pStyle w:val="ListParagraph"/>
        <w:spacing w:after="120" w:line="240" w:lineRule="auto"/>
        <w:ind w:right="-23"/>
        <w:contextualSpacing w:val="0"/>
        <w:jc w:val="both"/>
        <w:rPr>
          <w:rFonts w:ascii="Calibri" w:eastAsia="Calibri" w:hAnsi="Calibri" w:cs="Calibri"/>
        </w:rPr>
      </w:pPr>
      <w:r w:rsidRPr="00EC5BFD">
        <w:rPr>
          <w:rFonts w:ascii="Calibri" w:eastAsia="Calibri" w:hAnsi="Calibri" w:cs="Calibri"/>
        </w:rPr>
        <w:t>5.1</w:t>
      </w:r>
      <w:r w:rsidRPr="00EC5BFD">
        <w:rPr>
          <w:rFonts w:ascii="Calibri" w:eastAsia="Calibri" w:hAnsi="Calibri" w:cs="Calibri"/>
        </w:rPr>
        <w:tab/>
      </w:r>
      <w:r w:rsidR="00B128F9" w:rsidRPr="00EC5BFD">
        <w:rPr>
          <w:rFonts w:ascii="Calibri" w:eastAsia="Calibri" w:hAnsi="Calibri" w:cs="Calibri"/>
        </w:rPr>
        <w:t xml:space="preserve">Our senior executives, principals, senior leaders, middle leaders and teachers’ employment contracts all currently reference either the Teachers; Standards </w:t>
      </w:r>
      <w:proofErr w:type="gramStart"/>
      <w:r w:rsidR="00B128F9" w:rsidRPr="00EC5BFD">
        <w:rPr>
          <w:rFonts w:ascii="Calibri" w:eastAsia="Calibri" w:hAnsi="Calibri" w:cs="Calibri"/>
        </w:rPr>
        <w:t>and</w:t>
      </w:r>
      <w:proofErr w:type="gramEnd"/>
      <w:r w:rsidR="00B128F9" w:rsidRPr="00EC5BFD">
        <w:rPr>
          <w:rFonts w:ascii="Calibri" w:eastAsia="Calibri" w:hAnsi="Calibri" w:cs="Calibri"/>
        </w:rPr>
        <w:t xml:space="preserve"> (where appropriate) the National Standards of Excellence for Headteachers.</w:t>
      </w:r>
    </w:p>
    <w:p w14:paraId="44528A90" w14:textId="0E93CFE5" w:rsidR="001F3286" w:rsidRPr="00EC5BFD" w:rsidRDefault="00EC5BFD" w:rsidP="00EC5BFD">
      <w:pPr>
        <w:pStyle w:val="ListParagraph"/>
        <w:spacing w:after="120" w:line="240" w:lineRule="auto"/>
        <w:ind w:right="-23"/>
        <w:contextualSpacing w:val="0"/>
        <w:jc w:val="both"/>
        <w:rPr>
          <w:rFonts w:ascii="Calibri" w:eastAsia="Calibri" w:hAnsi="Calibri" w:cs="Calibri"/>
        </w:rPr>
      </w:pPr>
      <w:r w:rsidRPr="00EC5BFD">
        <w:rPr>
          <w:rFonts w:ascii="Calibri" w:eastAsia="Calibri" w:hAnsi="Calibri" w:cs="Calibri"/>
        </w:rPr>
        <w:t>5.2</w:t>
      </w:r>
      <w:r w:rsidRPr="00EC5BFD">
        <w:rPr>
          <w:rFonts w:ascii="Calibri" w:eastAsia="Calibri" w:hAnsi="Calibri" w:cs="Calibri"/>
        </w:rPr>
        <w:tab/>
      </w:r>
      <w:r w:rsidR="00B128F9" w:rsidRPr="00EC5BFD">
        <w:rPr>
          <w:rFonts w:ascii="Calibri" w:eastAsia="Calibri" w:hAnsi="Calibri" w:cs="Calibri"/>
        </w:rPr>
        <w:t>From September 2018, all ATT employment contracts will also reference this statement</w:t>
      </w:r>
      <w:r w:rsidRPr="00EC5BFD">
        <w:rPr>
          <w:rFonts w:ascii="Calibri" w:eastAsia="Calibri" w:hAnsi="Calibri" w:cs="Calibri"/>
        </w:rPr>
        <w:t>.</w:t>
      </w:r>
    </w:p>
    <w:sectPr w:rsidR="001F3286" w:rsidRPr="00EC5BFD" w:rsidSect="00125A0C">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D6DAA" w14:textId="77777777" w:rsidR="00C11D90" w:rsidRDefault="00C11D90" w:rsidP="00895400">
      <w:pPr>
        <w:spacing w:after="0" w:line="240" w:lineRule="auto"/>
      </w:pPr>
      <w:r>
        <w:separator/>
      </w:r>
    </w:p>
  </w:endnote>
  <w:endnote w:type="continuationSeparator" w:id="0">
    <w:p w14:paraId="3AE6294B" w14:textId="77777777" w:rsidR="00C11D90" w:rsidRDefault="00C11D90" w:rsidP="008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5515"/>
      <w:docPartObj>
        <w:docPartGallery w:val="Page Numbers (Bottom of Page)"/>
        <w:docPartUnique/>
      </w:docPartObj>
    </w:sdtPr>
    <w:sdtEndPr>
      <w:rPr>
        <w:noProof/>
      </w:rPr>
    </w:sdtEndPr>
    <w:sdtContent>
      <w:p w14:paraId="6C690CE8" w14:textId="2DC4EC6F" w:rsidR="00905523" w:rsidRDefault="00905523" w:rsidP="00DB78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402DCFE" w14:textId="77777777" w:rsidR="00AF6AC8" w:rsidRDefault="00AF6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5EB32" w14:textId="77777777" w:rsidR="00C11D90" w:rsidRDefault="00C11D90" w:rsidP="00895400">
      <w:pPr>
        <w:spacing w:after="0" w:line="240" w:lineRule="auto"/>
      </w:pPr>
      <w:r>
        <w:separator/>
      </w:r>
    </w:p>
  </w:footnote>
  <w:footnote w:type="continuationSeparator" w:id="0">
    <w:p w14:paraId="4FF665A4" w14:textId="77777777" w:rsidR="00C11D90" w:rsidRDefault="00C11D90" w:rsidP="0089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8D09" w14:textId="662B600E" w:rsidR="009A1746" w:rsidRDefault="00125A0C" w:rsidP="00125A0C">
    <w:pPr>
      <w:pStyle w:val="Header"/>
      <w:tabs>
        <w:tab w:val="clear" w:pos="4513"/>
        <w:tab w:val="clear" w:pos="9026"/>
        <w:tab w:val="left" w:pos="1500"/>
      </w:tabs>
    </w:pPr>
    <w:r>
      <w:tab/>
    </w:r>
  </w:p>
  <w:p w14:paraId="034682F7" w14:textId="77777777" w:rsidR="009A1746" w:rsidRPr="00905523" w:rsidRDefault="009A1746">
    <w:pPr>
      <w:pStyle w:val="Header"/>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4861" w14:textId="2910F5B2" w:rsidR="00125A0C" w:rsidRDefault="00125A0C">
    <w:pPr>
      <w:pStyle w:val="Header"/>
    </w:pPr>
    <w:r>
      <w:rPr>
        <w:noProof/>
        <w:lang w:eastAsia="en-GB"/>
      </w:rPr>
      <w:drawing>
        <wp:anchor distT="0" distB="0" distL="114300" distR="114300" simplePos="0" relativeHeight="251659264" behindDoc="1" locked="0" layoutInCell="1" allowOverlap="1" wp14:anchorId="0AAE63C4" wp14:editId="5F360F39">
          <wp:simplePos x="0" y="0"/>
          <wp:positionH relativeFrom="page">
            <wp:posOffset>914400</wp:posOffset>
          </wp:positionH>
          <wp:positionV relativeFrom="page">
            <wp:posOffset>448945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85C48"/>
    <w:multiLevelType w:val="hybridMultilevel"/>
    <w:tmpl w:val="25C69182"/>
    <w:lvl w:ilvl="0" w:tplc="B0926EF2">
      <w:start w:val="1"/>
      <w:numFmt w:val="bullet"/>
      <w:lvlText w:val=""/>
      <w:lvlJc w:val="left"/>
      <w:pPr>
        <w:ind w:left="720" w:hanging="360"/>
      </w:pPr>
      <w:rPr>
        <w:rFonts w:ascii="Symbol" w:hAnsi="Symbol" w:hint="default"/>
      </w:rPr>
    </w:lvl>
    <w:lvl w:ilvl="1" w:tplc="CDFCD83A">
      <w:start w:val="1"/>
      <w:numFmt w:val="bullet"/>
      <w:lvlText w:val="o"/>
      <w:lvlJc w:val="left"/>
      <w:pPr>
        <w:ind w:left="1440" w:hanging="360"/>
      </w:pPr>
      <w:rPr>
        <w:rFonts w:ascii="Courier New" w:hAnsi="Courier New" w:hint="default"/>
      </w:rPr>
    </w:lvl>
    <w:lvl w:ilvl="2" w:tplc="C35E63E6">
      <w:start w:val="1"/>
      <w:numFmt w:val="bullet"/>
      <w:lvlText w:val=""/>
      <w:lvlJc w:val="left"/>
      <w:pPr>
        <w:ind w:left="2160" w:hanging="360"/>
      </w:pPr>
      <w:rPr>
        <w:rFonts w:ascii="Wingdings" w:hAnsi="Wingdings" w:hint="default"/>
      </w:rPr>
    </w:lvl>
    <w:lvl w:ilvl="3" w:tplc="06007C04">
      <w:start w:val="1"/>
      <w:numFmt w:val="bullet"/>
      <w:lvlText w:val=""/>
      <w:lvlJc w:val="left"/>
      <w:pPr>
        <w:ind w:left="2880" w:hanging="360"/>
      </w:pPr>
      <w:rPr>
        <w:rFonts w:ascii="Symbol" w:hAnsi="Symbol" w:hint="default"/>
      </w:rPr>
    </w:lvl>
    <w:lvl w:ilvl="4" w:tplc="3F26E5D0">
      <w:start w:val="1"/>
      <w:numFmt w:val="bullet"/>
      <w:lvlText w:val="o"/>
      <w:lvlJc w:val="left"/>
      <w:pPr>
        <w:ind w:left="3600" w:hanging="360"/>
      </w:pPr>
      <w:rPr>
        <w:rFonts w:ascii="Courier New" w:hAnsi="Courier New" w:hint="default"/>
      </w:rPr>
    </w:lvl>
    <w:lvl w:ilvl="5" w:tplc="DE283796">
      <w:start w:val="1"/>
      <w:numFmt w:val="bullet"/>
      <w:lvlText w:val=""/>
      <w:lvlJc w:val="left"/>
      <w:pPr>
        <w:ind w:left="4320" w:hanging="360"/>
      </w:pPr>
      <w:rPr>
        <w:rFonts w:ascii="Wingdings" w:hAnsi="Wingdings" w:hint="default"/>
      </w:rPr>
    </w:lvl>
    <w:lvl w:ilvl="6" w:tplc="F6B88934">
      <w:start w:val="1"/>
      <w:numFmt w:val="bullet"/>
      <w:lvlText w:val=""/>
      <w:lvlJc w:val="left"/>
      <w:pPr>
        <w:ind w:left="5040" w:hanging="360"/>
      </w:pPr>
      <w:rPr>
        <w:rFonts w:ascii="Symbol" w:hAnsi="Symbol" w:hint="default"/>
      </w:rPr>
    </w:lvl>
    <w:lvl w:ilvl="7" w:tplc="114A9C92">
      <w:start w:val="1"/>
      <w:numFmt w:val="bullet"/>
      <w:lvlText w:val="o"/>
      <w:lvlJc w:val="left"/>
      <w:pPr>
        <w:ind w:left="5760" w:hanging="360"/>
      </w:pPr>
      <w:rPr>
        <w:rFonts w:ascii="Courier New" w:hAnsi="Courier New" w:hint="default"/>
      </w:rPr>
    </w:lvl>
    <w:lvl w:ilvl="8" w:tplc="1E947F8A">
      <w:start w:val="1"/>
      <w:numFmt w:val="bullet"/>
      <w:lvlText w:val=""/>
      <w:lvlJc w:val="left"/>
      <w:pPr>
        <w:ind w:left="6480" w:hanging="360"/>
      </w:pPr>
      <w:rPr>
        <w:rFonts w:ascii="Wingdings" w:hAnsi="Wingdings" w:hint="default"/>
      </w:rPr>
    </w:lvl>
  </w:abstractNum>
  <w:abstractNum w:abstractNumId="4"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00"/>
    <w:rsid w:val="00125A0C"/>
    <w:rsid w:val="001676EC"/>
    <w:rsid w:val="001D29C7"/>
    <w:rsid w:val="001F3286"/>
    <w:rsid w:val="002D4919"/>
    <w:rsid w:val="002F4188"/>
    <w:rsid w:val="0037323B"/>
    <w:rsid w:val="00411B8A"/>
    <w:rsid w:val="0049518C"/>
    <w:rsid w:val="004F5821"/>
    <w:rsid w:val="0052335E"/>
    <w:rsid w:val="005A7FF6"/>
    <w:rsid w:val="00603CAF"/>
    <w:rsid w:val="0065383A"/>
    <w:rsid w:val="00670E04"/>
    <w:rsid w:val="006800CB"/>
    <w:rsid w:val="00682DA7"/>
    <w:rsid w:val="00685B3F"/>
    <w:rsid w:val="006C0D32"/>
    <w:rsid w:val="00700AA5"/>
    <w:rsid w:val="00712F64"/>
    <w:rsid w:val="00895400"/>
    <w:rsid w:val="008A26F8"/>
    <w:rsid w:val="008E6166"/>
    <w:rsid w:val="00905523"/>
    <w:rsid w:val="009A1746"/>
    <w:rsid w:val="00A12E46"/>
    <w:rsid w:val="00A15D00"/>
    <w:rsid w:val="00A62FDA"/>
    <w:rsid w:val="00AA2DDC"/>
    <w:rsid w:val="00AA5EA2"/>
    <w:rsid w:val="00AF6AC8"/>
    <w:rsid w:val="00B128F9"/>
    <w:rsid w:val="00B66C32"/>
    <w:rsid w:val="00B82A84"/>
    <w:rsid w:val="00C11D90"/>
    <w:rsid w:val="00C47978"/>
    <w:rsid w:val="00D11BC1"/>
    <w:rsid w:val="00DB78F2"/>
    <w:rsid w:val="00DD5FB6"/>
    <w:rsid w:val="00E144B2"/>
    <w:rsid w:val="00E544E1"/>
    <w:rsid w:val="00EC5BFD"/>
    <w:rsid w:val="00EF4C76"/>
    <w:rsid w:val="00F225A3"/>
    <w:rsid w:val="00FA7AF4"/>
    <w:rsid w:val="00FB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A6CAC4"/>
  <w15:chartTrackingRefBased/>
  <w15:docId w15:val="{D6CD188D-1452-46DB-8698-D2E8298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3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C6"/>
    <w:pPr>
      <w:ind w:left="720"/>
      <w:contextualSpacing/>
    </w:pPr>
  </w:style>
  <w:style w:type="paragraph" w:customStyle="1" w:styleId="NumberLevel1">
    <w:name w:val="Number Level 1"/>
    <w:basedOn w:val="Normal"/>
    <w:uiPriority w:val="10"/>
    <w:qFormat/>
    <w:rsid w:val="001F3286"/>
    <w:pPr>
      <w:numPr>
        <w:numId w:val="2"/>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F3286"/>
    <w:pPr>
      <w:numPr>
        <w:ilvl w:val="1"/>
        <w:numId w:val="2"/>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F3286"/>
    <w:pPr>
      <w:numPr>
        <w:ilvl w:val="2"/>
        <w:numId w:val="2"/>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F3286"/>
    <w:pPr>
      <w:numPr>
        <w:ilvl w:val="3"/>
        <w:numId w:val="2"/>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F3286"/>
    <w:pPr>
      <w:numPr>
        <w:ilvl w:val="4"/>
        <w:numId w:val="2"/>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F3286"/>
    <w:pPr>
      <w:numPr>
        <w:numId w:val="2"/>
      </w:numPr>
    </w:pPr>
  </w:style>
  <w:style w:type="character" w:styleId="Hyperlink">
    <w:name w:val="Hyperlink"/>
    <w:basedOn w:val="DefaultParagraphFont"/>
    <w:uiPriority w:val="99"/>
    <w:unhideWhenUsed/>
    <w:rsid w:val="001F3286"/>
    <w:rPr>
      <w:color w:val="0563C1" w:themeColor="hyperlink"/>
      <w:u w:val="single"/>
    </w:rPr>
  </w:style>
  <w:style w:type="character" w:styleId="UnresolvedMention">
    <w:name w:val="Unresolved Mention"/>
    <w:basedOn w:val="DefaultParagraphFont"/>
    <w:uiPriority w:val="99"/>
    <w:semiHidden/>
    <w:unhideWhenUsed/>
    <w:rsid w:val="00D1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rtered.college/wp-content/uploads/2019/01/ELC-final-report.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hartered.college/ethical-leadership-com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61AE8C3039442A96FBF2C838E453A" ma:contentTypeVersion="8" ma:contentTypeDescription="Create a new document." ma:contentTypeScope="" ma:versionID="c85feabd1301b18d92c06dcd3f600839">
  <xsd:schema xmlns:xsd="http://www.w3.org/2001/XMLSchema" xmlns:xs="http://www.w3.org/2001/XMLSchema" xmlns:p="http://schemas.microsoft.com/office/2006/metadata/properties" xmlns:ns3="f47705b6-9bd6-4aa2-ae1d-6ad1eaa38f64" xmlns:ns4="0e23b442-a726-460d-abba-f2a9de51817e" targetNamespace="http://schemas.microsoft.com/office/2006/metadata/properties" ma:root="true" ma:fieldsID="202d2154cec13249fed481ff1a78074d" ns3:_="" ns4:_="">
    <xsd:import namespace="f47705b6-9bd6-4aa2-ae1d-6ad1eaa38f64"/>
    <xsd:import namespace="0e23b442-a726-460d-abba-f2a9de5181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5b6-9bd6-4aa2-ae1d-6ad1eaa3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3b442-a726-460d-abba-f2a9de5181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AADA7-7B87-4503-A831-BAE2993A192F}">
  <ds:schemaRefs>
    <ds:schemaRef ds:uri="http://schemas.microsoft.com/sharepoint/v3/contenttype/forms"/>
  </ds:schemaRefs>
</ds:datastoreItem>
</file>

<file path=customXml/itemProps2.xml><?xml version="1.0" encoding="utf-8"?>
<ds:datastoreItem xmlns:ds="http://schemas.openxmlformats.org/officeDocument/2006/customXml" ds:itemID="{55FB0F70-A816-4D58-B63E-761919CB84A4}">
  <ds:schemaRefs>
    <ds:schemaRef ds:uri="http://schemas.microsoft.com/office/2006/documentManagement/types"/>
    <ds:schemaRef ds:uri="http://purl.org/dc/elements/1.1/"/>
    <ds:schemaRef ds:uri="http://schemas.microsoft.com/office/2006/metadata/properties"/>
    <ds:schemaRef ds:uri="0e23b442-a726-460d-abba-f2a9de51817e"/>
    <ds:schemaRef ds:uri="http://schemas.openxmlformats.org/package/2006/metadata/core-properties"/>
    <ds:schemaRef ds:uri="http://www.w3.org/XML/1998/namespace"/>
    <ds:schemaRef ds:uri="http://purl.org/dc/terms/"/>
    <ds:schemaRef ds:uri="http://schemas.microsoft.com/office/infopath/2007/PartnerControls"/>
    <ds:schemaRef ds:uri="f47705b6-9bd6-4aa2-ae1d-6ad1eaa38f64"/>
    <ds:schemaRef ds:uri="http://purl.org/dc/dcmitype/"/>
  </ds:schemaRefs>
</ds:datastoreItem>
</file>

<file path=customXml/itemProps3.xml><?xml version="1.0" encoding="utf-8"?>
<ds:datastoreItem xmlns:ds="http://schemas.openxmlformats.org/officeDocument/2006/customXml" ds:itemID="{7203AE1E-FB4B-4108-8558-CC05293F5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5b6-9bd6-4aa2-ae1d-6ad1eaa38f64"/>
    <ds:schemaRef ds:uri="0e23b442-a726-460d-abba-f2a9de51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Andy Gannon</cp:lastModifiedBy>
  <cp:revision>13</cp:revision>
  <dcterms:created xsi:type="dcterms:W3CDTF">2019-08-01T11:22:00Z</dcterms:created>
  <dcterms:modified xsi:type="dcterms:W3CDTF">2020-07-01T07:26:00Z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0x0101003D661AE8C3039442A96FBF2C838E453A</vt:lpwstr>
  </property>
</Properties>
</file>